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FD1" w:rsidRDefault="00D35FD1" w:rsidP="00D35FD1">
      <w:pPr>
        <w:pStyle w:val="Paragraphedeliste"/>
        <w:ind w:left="0"/>
        <w:rPr>
          <w:rFonts w:ascii="Tahoma" w:hAnsi="Tahoma" w:cs="Tahoma"/>
        </w:rPr>
      </w:pPr>
      <w:r>
        <w:rPr>
          <w:noProof/>
        </w:rPr>
        <w:drawing>
          <wp:anchor distT="0" distB="0" distL="114300" distR="114300" simplePos="0" relativeHeight="251659264" behindDoc="1" locked="0" layoutInCell="1" allowOverlap="1">
            <wp:simplePos x="0" y="0"/>
            <wp:positionH relativeFrom="margin">
              <wp:posOffset>2840355</wp:posOffset>
            </wp:positionH>
            <wp:positionV relativeFrom="paragraph">
              <wp:posOffset>-188595</wp:posOffset>
            </wp:positionV>
            <wp:extent cx="1128903" cy="733425"/>
            <wp:effectExtent l="0" t="0" r="0" b="0"/>
            <wp:wrapNone/>
            <wp:docPr id="1" name="Imag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903"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A11" w:rsidRDefault="00902A11" w:rsidP="004F2839">
      <w:pPr>
        <w:spacing w:after="0" w:line="240" w:lineRule="auto"/>
        <w:jc w:val="center"/>
        <w:rPr>
          <w:rFonts w:ascii="Tahoma" w:hAnsi="Tahoma" w:cs="Tahoma"/>
          <w:i/>
          <w:sz w:val="20"/>
          <w:szCs w:val="20"/>
        </w:rPr>
      </w:pPr>
    </w:p>
    <w:p w:rsidR="00902A11" w:rsidRDefault="00902A11" w:rsidP="004F2839">
      <w:pPr>
        <w:spacing w:after="0" w:line="240" w:lineRule="auto"/>
        <w:jc w:val="center"/>
        <w:rPr>
          <w:rFonts w:ascii="Tahoma" w:hAnsi="Tahoma" w:cs="Tahoma"/>
          <w:i/>
          <w:sz w:val="20"/>
          <w:szCs w:val="20"/>
        </w:rPr>
      </w:pPr>
    </w:p>
    <w:p w:rsidR="00D35FD1" w:rsidRPr="006C5B4F" w:rsidRDefault="00D35FD1" w:rsidP="004F2839">
      <w:pPr>
        <w:spacing w:after="0" w:line="240" w:lineRule="auto"/>
        <w:jc w:val="center"/>
        <w:rPr>
          <w:rFonts w:ascii="Tahoma" w:hAnsi="Tahoma" w:cs="Tahoma"/>
          <w:i/>
          <w:sz w:val="20"/>
          <w:szCs w:val="20"/>
        </w:rPr>
      </w:pPr>
      <w:r w:rsidRPr="006C5B4F">
        <w:rPr>
          <w:rFonts w:ascii="Tahoma" w:hAnsi="Tahoma" w:cs="Tahoma"/>
          <w:i/>
          <w:sz w:val="20"/>
          <w:szCs w:val="20"/>
        </w:rPr>
        <w:t>Association loi 1901</w:t>
      </w:r>
    </w:p>
    <w:p w:rsidR="00D35FD1" w:rsidRDefault="00D35FD1" w:rsidP="004F2839">
      <w:pPr>
        <w:autoSpaceDE w:val="0"/>
        <w:autoSpaceDN w:val="0"/>
        <w:adjustRightInd w:val="0"/>
        <w:spacing w:after="0" w:line="240" w:lineRule="auto"/>
        <w:jc w:val="center"/>
        <w:rPr>
          <w:rFonts w:ascii="Tahoma" w:hAnsi="Tahoma" w:cs="Tahoma"/>
          <w:color w:val="000000"/>
        </w:rPr>
      </w:pPr>
      <w:r>
        <w:rPr>
          <w:rFonts w:ascii="Tahoma" w:hAnsi="Tahoma" w:cs="Tahoma"/>
          <w:color w:val="000000"/>
        </w:rPr>
        <w:t>Siège : Cité des associations – 93 La Canebière 13001 Marseille</w:t>
      </w:r>
    </w:p>
    <w:p w:rsidR="00D35FD1" w:rsidRDefault="00D35FD1" w:rsidP="004F2839">
      <w:pPr>
        <w:autoSpaceDE w:val="0"/>
        <w:autoSpaceDN w:val="0"/>
        <w:adjustRightInd w:val="0"/>
        <w:spacing w:after="0" w:line="240" w:lineRule="auto"/>
        <w:jc w:val="center"/>
        <w:rPr>
          <w:rFonts w:ascii="Tahoma-Bold" w:hAnsi="Tahoma-Bold" w:cs="Tahoma-Bold"/>
          <w:b/>
          <w:bCs/>
          <w:color w:val="FF0000"/>
        </w:rPr>
      </w:pPr>
      <w:bookmarkStart w:id="0" w:name="_Hlk74657546"/>
      <w:r>
        <w:rPr>
          <w:rFonts w:ascii="Tahoma-Bold" w:hAnsi="Tahoma-Bold" w:cs="Tahoma-Bold"/>
          <w:b/>
          <w:bCs/>
          <w:color w:val="FF0000"/>
        </w:rPr>
        <w:t xml:space="preserve">Correspondance : Chez Art Compta – </w:t>
      </w:r>
      <w:r w:rsidR="00A34284">
        <w:rPr>
          <w:rFonts w:ascii="Tahoma-Bold" w:hAnsi="Tahoma-Bold" w:cs="Tahoma-Bold"/>
          <w:b/>
          <w:bCs/>
          <w:color w:val="FF0000"/>
        </w:rPr>
        <w:t>BP 20024 13262</w:t>
      </w:r>
      <w:r>
        <w:rPr>
          <w:rFonts w:ascii="Tahoma-Bold" w:hAnsi="Tahoma-Bold" w:cs="Tahoma-Bold"/>
          <w:b/>
          <w:bCs/>
          <w:color w:val="FF0000"/>
        </w:rPr>
        <w:t xml:space="preserve"> Marseille</w:t>
      </w:r>
      <w:r w:rsidR="00A34284">
        <w:rPr>
          <w:rFonts w:ascii="Tahoma-Bold" w:hAnsi="Tahoma-Bold" w:cs="Tahoma-Bold"/>
          <w:b/>
          <w:bCs/>
          <w:color w:val="FF0000"/>
        </w:rPr>
        <w:t xml:space="preserve"> 07</w:t>
      </w:r>
    </w:p>
    <w:bookmarkEnd w:id="0"/>
    <w:p w:rsidR="00D35FD1" w:rsidRDefault="00D35FD1" w:rsidP="004F2839">
      <w:pPr>
        <w:autoSpaceDE w:val="0"/>
        <w:autoSpaceDN w:val="0"/>
        <w:adjustRightInd w:val="0"/>
        <w:spacing w:after="0" w:line="240" w:lineRule="auto"/>
        <w:jc w:val="center"/>
        <w:rPr>
          <w:rFonts w:ascii="Tahoma" w:hAnsi="Tahoma" w:cs="Tahoma"/>
          <w:color w:val="000000"/>
          <w:sz w:val="20"/>
          <w:szCs w:val="20"/>
        </w:rPr>
      </w:pPr>
      <w:r>
        <w:rPr>
          <w:rFonts w:ascii="Tahoma" w:hAnsi="Tahoma" w:cs="Tahoma"/>
          <w:color w:val="000000"/>
          <w:sz w:val="20"/>
          <w:szCs w:val="20"/>
        </w:rPr>
        <w:t>SIRET : 509 275 244 00010 – APE : 9002Z - Licence : 2 106 3540 – N° Activité 931 315 247 13</w:t>
      </w:r>
    </w:p>
    <w:p w:rsidR="00D35FD1" w:rsidRDefault="00D35FD1" w:rsidP="004F2839">
      <w:pPr>
        <w:autoSpaceDE w:val="0"/>
        <w:autoSpaceDN w:val="0"/>
        <w:adjustRightInd w:val="0"/>
        <w:spacing w:after="0" w:line="240" w:lineRule="auto"/>
        <w:jc w:val="center"/>
        <w:rPr>
          <w:rFonts w:ascii="Tahoma" w:hAnsi="Tahoma" w:cs="Tahoma"/>
          <w:color w:val="000000"/>
          <w:sz w:val="20"/>
          <w:szCs w:val="20"/>
        </w:rPr>
      </w:pPr>
      <w:r>
        <w:rPr>
          <w:rFonts w:ascii="Tahoma" w:hAnsi="Tahoma" w:cs="Tahoma"/>
          <w:color w:val="000000"/>
          <w:sz w:val="20"/>
          <w:szCs w:val="20"/>
        </w:rPr>
        <w:t>N° de déclaration en Préfecture : W 133004807 – Parution au Journal Officiel : 31/03/2007</w:t>
      </w:r>
    </w:p>
    <w:p w:rsidR="00D35FD1" w:rsidRPr="004F2839" w:rsidRDefault="00D35FD1" w:rsidP="00E956A3">
      <w:pPr>
        <w:pBdr>
          <w:top w:val="single" w:sz="4" w:space="1" w:color="auto"/>
        </w:pBdr>
        <w:autoSpaceDE w:val="0"/>
        <w:autoSpaceDN w:val="0"/>
        <w:adjustRightInd w:val="0"/>
        <w:spacing w:after="0" w:line="240" w:lineRule="auto"/>
        <w:rPr>
          <w:rFonts w:cstheme="minorHAnsi"/>
          <w:b/>
          <w:bCs/>
          <w:color w:val="000000"/>
          <w:sz w:val="16"/>
          <w:szCs w:val="16"/>
        </w:rPr>
      </w:pPr>
    </w:p>
    <w:p w:rsidR="003C1935" w:rsidRDefault="003C1935" w:rsidP="003C1935">
      <w:pPr>
        <w:autoSpaceDE w:val="0"/>
        <w:autoSpaceDN w:val="0"/>
        <w:adjustRightInd w:val="0"/>
        <w:jc w:val="center"/>
        <w:rPr>
          <w:rFonts w:ascii="Verdana" w:hAnsi="Verdana"/>
          <w:b/>
          <w:bCs/>
          <w:sz w:val="28"/>
          <w:szCs w:val="28"/>
        </w:rPr>
      </w:pPr>
      <w:r w:rsidRPr="008A7455">
        <w:rPr>
          <w:rFonts w:ascii="Verdana" w:hAnsi="Verdana"/>
          <w:b/>
          <w:bCs/>
          <w:sz w:val="28"/>
          <w:szCs w:val="28"/>
        </w:rPr>
        <w:t>RÈGLEMENT INTÉRIEUR</w:t>
      </w:r>
    </w:p>
    <w:p w:rsidR="003C1935" w:rsidRPr="008A7455" w:rsidRDefault="003C1935" w:rsidP="003C1935">
      <w:pPr>
        <w:autoSpaceDE w:val="0"/>
        <w:autoSpaceDN w:val="0"/>
        <w:adjustRightInd w:val="0"/>
        <w:jc w:val="center"/>
        <w:rPr>
          <w:rFonts w:ascii="Verdana" w:hAnsi="Verdana"/>
          <w:b/>
          <w:bCs/>
          <w:sz w:val="20"/>
          <w:szCs w:val="20"/>
        </w:rPr>
      </w:pPr>
      <w:r w:rsidRPr="008A7455">
        <w:rPr>
          <w:rFonts w:ascii="Verdana" w:hAnsi="Verdana"/>
          <w:b/>
          <w:bCs/>
          <w:sz w:val="20"/>
          <w:szCs w:val="20"/>
        </w:rPr>
        <w:t>Article 1 :</w:t>
      </w:r>
    </w:p>
    <w:p w:rsidR="003C1935" w:rsidRPr="008A745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t>Le présent règlement est établi conformément aux dispositi</w:t>
      </w:r>
      <w:r>
        <w:rPr>
          <w:rFonts w:ascii="Verdana" w:hAnsi="Verdana"/>
          <w:sz w:val="20"/>
          <w:szCs w:val="20"/>
        </w:rPr>
        <w:t>ons des articles L.6352-3 et L.</w:t>
      </w:r>
      <w:r w:rsidRPr="008A7455">
        <w:rPr>
          <w:rFonts w:ascii="Verdana" w:hAnsi="Verdana"/>
          <w:sz w:val="20"/>
          <w:szCs w:val="20"/>
        </w:rPr>
        <w:t>6352-4 et</w:t>
      </w:r>
      <w:r>
        <w:rPr>
          <w:rFonts w:ascii="Verdana" w:hAnsi="Verdana"/>
          <w:sz w:val="20"/>
          <w:szCs w:val="20"/>
        </w:rPr>
        <w:t xml:space="preserve"> R.6352-1 à R.</w:t>
      </w:r>
      <w:r w:rsidRPr="008A7455">
        <w:rPr>
          <w:rFonts w:ascii="Verdana" w:hAnsi="Verdana"/>
          <w:sz w:val="20"/>
          <w:szCs w:val="20"/>
        </w:rPr>
        <w:t>6352-15 du Code du travail. Il s’applique à tous les stagiaires, et ce pour la durée de la formation suivie.</w:t>
      </w:r>
    </w:p>
    <w:p w:rsidR="003C1935" w:rsidRPr="008A7455" w:rsidRDefault="003C1935" w:rsidP="003C1935">
      <w:pPr>
        <w:autoSpaceDE w:val="0"/>
        <w:autoSpaceDN w:val="0"/>
        <w:adjustRightInd w:val="0"/>
        <w:jc w:val="center"/>
        <w:rPr>
          <w:rFonts w:ascii="Verdana" w:hAnsi="Verdana"/>
          <w:b/>
          <w:bCs/>
          <w:sz w:val="20"/>
          <w:szCs w:val="20"/>
        </w:rPr>
      </w:pPr>
      <w:r w:rsidRPr="008A7455">
        <w:rPr>
          <w:rFonts w:ascii="Verdana" w:hAnsi="Verdana"/>
          <w:b/>
          <w:bCs/>
          <w:sz w:val="20"/>
          <w:szCs w:val="20"/>
        </w:rPr>
        <w:t>Article 2 : Discipline :</w:t>
      </w:r>
    </w:p>
    <w:p w:rsidR="003C1935" w:rsidRPr="008A745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t>Il est formellement interdit aux stagiaires</w:t>
      </w:r>
      <w:r w:rsidR="0022554A">
        <w:rPr>
          <w:rFonts w:ascii="Verdana" w:hAnsi="Verdana"/>
          <w:sz w:val="20"/>
          <w:szCs w:val="20"/>
        </w:rPr>
        <w:t> :</w:t>
      </w:r>
    </w:p>
    <w:p w:rsidR="003C1935" w:rsidRPr="008A7455" w:rsidRDefault="003C1935" w:rsidP="003C1935">
      <w:pPr>
        <w:autoSpaceDE w:val="0"/>
        <w:autoSpaceDN w:val="0"/>
        <w:adjustRightInd w:val="0"/>
        <w:jc w:val="both"/>
        <w:rPr>
          <w:rFonts w:ascii="Verdana" w:hAnsi="Verdana"/>
          <w:sz w:val="20"/>
          <w:szCs w:val="20"/>
        </w:rPr>
      </w:pPr>
      <w:r w:rsidRPr="00E3396A">
        <w:rPr>
          <w:rFonts w:ascii="Verdana" w:hAnsi="Verdana"/>
          <w:sz w:val="20"/>
          <w:szCs w:val="20"/>
          <w:u w:val="single"/>
        </w:rPr>
        <w:t>A titre d’exemple</w:t>
      </w:r>
      <w:r w:rsidRPr="008A7455">
        <w:rPr>
          <w:rFonts w:ascii="Verdana" w:hAnsi="Verdana"/>
          <w:sz w:val="20"/>
          <w:szCs w:val="20"/>
        </w:rPr>
        <w:t xml:space="preserve"> : </w:t>
      </w:r>
    </w:p>
    <w:p w:rsidR="003C1935" w:rsidRPr="008A7455" w:rsidRDefault="003C1935" w:rsidP="003C1935">
      <w:pPr>
        <w:autoSpaceDE w:val="0"/>
        <w:autoSpaceDN w:val="0"/>
        <w:adjustRightInd w:val="0"/>
        <w:jc w:val="both"/>
        <w:rPr>
          <w:rFonts w:ascii="Verdana" w:hAnsi="Verdana" w:cs="TTE12E4350t00"/>
          <w:sz w:val="20"/>
          <w:szCs w:val="20"/>
        </w:rPr>
      </w:pPr>
      <w:r w:rsidRPr="008A7455">
        <w:rPr>
          <w:rFonts w:ascii="Verdana" w:hAnsi="Verdana" w:cs="TTE12E4350t00"/>
          <w:sz w:val="20"/>
          <w:szCs w:val="20"/>
        </w:rPr>
        <w:t>- D’introduire des boissons alcoolisées dans les locaux de l’organisme ;</w:t>
      </w:r>
    </w:p>
    <w:p w:rsidR="003C1935" w:rsidRPr="008A7455" w:rsidRDefault="003C1935" w:rsidP="003C1935">
      <w:pPr>
        <w:autoSpaceDE w:val="0"/>
        <w:autoSpaceDN w:val="0"/>
        <w:adjustRightInd w:val="0"/>
        <w:jc w:val="both"/>
        <w:rPr>
          <w:rFonts w:ascii="Verdana" w:hAnsi="Verdana" w:cs="TTE12E4350t00"/>
          <w:sz w:val="20"/>
          <w:szCs w:val="20"/>
        </w:rPr>
      </w:pPr>
      <w:r w:rsidRPr="008A7455">
        <w:rPr>
          <w:rFonts w:ascii="Verdana" w:hAnsi="Verdana" w:cs="TTE12E4350t00"/>
          <w:sz w:val="20"/>
          <w:szCs w:val="20"/>
        </w:rPr>
        <w:t>- De se présenter aux formations en état d’ébriété ;</w:t>
      </w:r>
    </w:p>
    <w:p w:rsidR="003C1935" w:rsidRPr="008A7455" w:rsidRDefault="003C1935" w:rsidP="003C1935">
      <w:pPr>
        <w:autoSpaceDE w:val="0"/>
        <w:autoSpaceDN w:val="0"/>
        <w:adjustRightInd w:val="0"/>
        <w:jc w:val="both"/>
        <w:rPr>
          <w:rFonts w:ascii="Verdana" w:hAnsi="Verdana" w:cs="TTE12E4350t00"/>
          <w:sz w:val="20"/>
          <w:szCs w:val="20"/>
        </w:rPr>
      </w:pPr>
      <w:r w:rsidRPr="008A7455">
        <w:rPr>
          <w:rFonts w:ascii="Verdana" w:hAnsi="Verdana" w:cs="TTE12E4350t00"/>
          <w:sz w:val="20"/>
          <w:szCs w:val="20"/>
        </w:rPr>
        <w:t>- de manger dans les salles de cours ;</w:t>
      </w:r>
    </w:p>
    <w:p w:rsidR="003C1935" w:rsidRPr="008A7455" w:rsidRDefault="003C1935" w:rsidP="003C1935">
      <w:pPr>
        <w:autoSpaceDE w:val="0"/>
        <w:autoSpaceDN w:val="0"/>
        <w:adjustRightInd w:val="0"/>
        <w:jc w:val="both"/>
        <w:rPr>
          <w:rFonts w:ascii="Verdana" w:hAnsi="Verdana" w:cs="TTE12E4350t00"/>
          <w:sz w:val="20"/>
          <w:szCs w:val="20"/>
        </w:rPr>
      </w:pPr>
      <w:r w:rsidRPr="008A7455">
        <w:rPr>
          <w:rFonts w:ascii="Verdana" w:hAnsi="Verdana" w:cs="TTE12E4350t00"/>
          <w:sz w:val="20"/>
          <w:szCs w:val="20"/>
        </w:rPr>
        <w:t xml:space="preserve">- d’utiliser leurs téléphones portables durant les sessions ; </w:t>
      </w:r>
    </w:p>
    <w:p w:rsidR="003C1935" w:rsidRPr="008A7455" w:rsidRDefault="003C1935" w:rsidP="003C1935">
      <w:pPr>
        <w:autoSpaceDE w:val="0"/>
        <w:autoSpaceDN w:val="0"/>
        <w:adjustRightInd w:val="0"/>
        <w:jc w:val="center"/>
        <w:rPr>
          <w:rFonts w:ascii="Verdana" w:hAnsi="Verdana"/>
          <w:b/>
          <w:bCs/>
          <w:sz w:val="20"/>
          <w:szCs w:val="20"/>
        </w:rPr>
      </w:pPr>
      <w:r w:rsidRPr="008A7455">
        <w:rPr>
          <w:rFonts w:ascii="Verdana" w:hAnsi="Verdana"/>
          <w:b/>
          <w:bCs/>
          <w:sz w:val="20"/>
          <w:szCs w:val="20"/>
        </w:rPr>
        <w:t>Article 3 : Sanctions</w:t>
      </w:r>
    </w:p>
    <w:p w:rsidR="003C193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t>Tout agissement considéré comme fautif par la direction de l’organisme de formation pourra, en fonction de sa nature et de sa gravité, faire l’objet de l’une ou l’autre des sanctions ci-après par ordre croissant d’importance :</w:t>
      </w:r>
      <w:r>
        <w:rPr>
          <w:rFonts w:ascii="Verdana" w:hAnsi="Verdana"/>
          <w:sz w:val="20"/>
          <w:szCs w:val="20"/>
        </w:rPr>
        <w:t xml:space="preserve"> </w:t>
      </w:r>
    </w:p>
    <w:p w:rsidR="0022554A" w:rsidRPr="0022554A" w:rsidRDefault="0022554A" w:rsidP="003C1935">
      <w:pPr>
        <w:numPr>
          <w:ilvl w:val="0"/>
          <w:numId w:val="5"/>
        </w:numPr>
        <w:autoSpaceDE w:val="0"/>
        <w:autoSpaceDN w:val="0"/>
        <w:adjustRightInd w:val="0"/>
        <w:spacing w:after="0" w:line="240" w:lineRule="auto"/>
        <w:jc w:val="both"/>
        <w:rPr>
          <w:rFonts w:ascii="Verdana" w:hAnsi="Verdana"/>
          <w:sz w:val="20"/>
          <w:szCs w:val="20"/>
        </w:rPr>
      </w:pPr>
      <w:r>
        <w:rPr>
          <w:rFonts w:ascii="Verdana" w:hAnsi="Verdana"/>
          <w:sz w:val="20"/>
          <w:szCs w:val="20"/>
        </w:rPr>
        <w:t>Le formateur donnera un avertissement au stagiaire,</w:t>
      </w:r>
    </w:p>
    <w:p w:rsidR="003C1935" w:rsidRDefault="0022554A" w:rsidP="003C1935">
      <w:pPr>
        <w:numPr>
          <w:ilvl w:val="0"/>
          <w:numId w:val="5"/>
        </w:numPr>
        <w:autoSpaceDE w:val="0"/>
        <w:autoSpaceDN w:val="0"/>
        <w:adjustRightInd w:val="0"/>
        <w:spacing w:after="0" w:line="240" w:lineRule="auto"/>
        <w:jc w:val="both"/>
        <w:rPr>
          <w:rFonts w:ascii="Verdana" w:hAnsi="Verdana"/>
          <w:sz w:val="20"/>
          <w:szCs w:val="20"/>
        </w:rPr>
      </w:pPr>
      <w:r>
        <w:rPr>
          <w:rFonts w:ascii="Verdana" w:hAnsi="Verdana" w:cs="TTE12E4350t00"/>
          <w:sz w:val="20"/>
          <w:szCs w:val="20"/>
        </w:rPr>
        <w:t>Le formateur préviendra le responsable du stagiaire</w:t>
      </w:r>
      <w:r>
        <w:rPr>
          <w:rFonts w:ascii="Verdana" w:hAnsi="Verdana"/>
          <w:sz w:val="20"/>
          <w:szCs w:val="20"/>
        </w:rPr>
        <w:t>,</w:t>
      </w:r>
    </w:p>
    <w:p w:rsidR="003C1935" w:rsidRPr="008A7455" w:rsidRDefault="003C1935" w:rsidP="003C1935">
      <w:pPr>
        <w:numPr>
          <w:ilvl w:val="0"/>
          <w:numId w:val="5"/>
        </w:numPr>
        <w:autoSpaceDE w:val="0"/>
        <w:autoSpaceDN w:val="0"/>
        <w:adjustRightInd w:val="0"/>
        <w:spacing w:after="0" w:line="240" w:lineRule="auto"/>
        <w:jc w:val="both"/>
        <w:rPr>
          <w:rFonts w:ascii="Verdana" w:hAnsi="Verdana"/>
          <w:sz w:val="20"/>
          <w:szCs w:val="20"/>
        </w:rPr>
      </w:pPr>
      <w:r>
        <w:rPr>
          <w:rFonts w:ascii="Verdana" w:hAnsi="Verdana" w:cs="TTE12E4350t00"/>
          <w:sz w:val="20"/>
          <w:szCs w:val="20"/>
        </w:rPr>
        <w:t>E</w:t>
      </w:r>
      <w:r w:rsidRPr="008A7455">
        <w:rPr>
          <w:rFonts w:ascii="Verdana" w:hAnsi="Verdana"/>
          <w:sz w:val="20"/>
          <w:szCs w:val="20"/>
        </w:rPr>
        <w:t>xclusion définitive de la formation</w:t>
      </w:r>
    </w:p>
    <w:p w:rsidR="003C1935" w:rsidRPr="008A7455" w:rsidRDefault="003C1935" w:rsidP="003C1935">
      <w:pPr>
        <w:autoSpaceDE w:val="0"/>
        <w:autoSpaceDN w:val="0"/>
        <w:adjustRightInd w:val="0"/>
        <w:jc w:val="both"/>
        <w:rPr>
          <w:rFonts w:ascii="Verdana" w:hAnsi="Verdana"/>
          <w:b/>
          <w:bCs/>
          <w:sz w:val="20"/>
          <w:szCs w:val="20"/>
        </w:rPr>
      </w:pPr>
    </w:p>
    <w:p w:rsidR="003C1935" w:rsidRPr="008A7455" w:rsidRDefault="003C1935" w:rsidP="003C1935">
      <w:pPr>
        <w:autoSpaceDE w:val="0"/>
        <w:autoSpaceDN w:val="0"/>
        <w:adjustRightInd w:val="0"/>
        <w:jc w:val="center"/>
        <w:rPr>
          <w:rFonts w:ascii="Verdana" w:hAnsi="Verdana"/>
          <w:b/>
          <w:sz w:val="20"/>
          <w:szCs w:val="20"/>
        </w:rPr>
      </w:pPr>
      <w:r w:rsidRPr="008A7455">
        <w:rPr>
          <w:rFonts w:ascii="Verdana" w:hAnsi="Verdana"/>
          <w:b/>
          <w:sz w:val="20"/>
          <w:szCs w:val="20"/>
        </w:rPr>
        <w:t>Article 4 : Entretien préalable à une sanction et procédure.</w:t>
      </w:r>
    </w:p>
    <w:p w:rsidR="003C1935" w:rsidRPr="008A745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t>Aucune sanction ne peut être infligée au stagiaire sans que celui-ci ne soit informé dans le même</w:t>
      </w:r>
      <w:r>
        <w:rPr>
          <w:rFonts w:ascii="Verdana" w:hAnsi="Verdana"/>
          <w:sz w:val="20"/>
          <w:szCs w:val="20"/>
        </w:rPr>
        <w:t xml:space="preserve"> </w:t>
      </w:r>
      <w:r w:rsidRPr="008A7455">
        <w:rPr>
          <w:rFonts w:ascii="Verdana" w:hAnsi="Verdana"/>
          <w:sz w:val="20"/>
          <w:szCs w:val="20"/>
        </w:rPr>
        <w:t>temps et par écrit des griefs retenus contre lui. Lorsque l’organisme de formation envisage une prise de</w:t>
      </w:r>
      <w:r>
        <w:rPr>
          <w:rFonts w:ascii="Verdana" w:hAnsi="Verdana"/>
          <w:sz w:val="20"/>
          <w:szCs w:val="20"/>
        </w:rPr>
        <w:t xml:space="preserve"> </w:t>
      </w:r>
      <w:r w:rsidRPr="008A7455">
        <w:rPr>
          <w:rFonts w:ascii="Verdana" w:hAnsi="Verdana"/>
          <w:sz w:val="20"/>
          <w:szCs w:val="20"/>
        </w:rPr>
        <w:t>sanction, il convoque le stagiaire par lettre recommandée avec accusé de réception ou remise à</w:t>
      </w:r>
      <w:r>
        <w:rPr>
          <w:rFonts w:ascii="Verdana" w:hAnsi="Verdana"/>
          <w:sz w:val="20"/>
          <w:szCs w:val="20"/>
        </w:rPr>
        <w:t xml:space="preserve"> </w:t>
      </w:r>
      <w:r w:rsidRPr="008A7455">
        <w:rPr>
          <w:rFonts w:ascii="Verdana" w:hAnsi="Verdana"/>
          <w:sz w:val="20"/>
          <w:szCs w:val="20"/>
        </w:rPr>
        <w:t>l’intéressé contre décharge en lui indiquant l’objet de la convocation, la date, l’heure et le lieu de</w:t>
      </w:r>
      <w:r>
        <w:rPr>
          <w:rFonts w:ascii="Verdana" w:hAnsi="Verdana"/>
          <w:sz w:val="20"/>
          <w:szCs w:val="20"/>
        </w:rPr>
        <w:t xml:space="preserve"> </w:t>
      </w:r>
      <w:r w:rsidRPr="008A7455">
        <w:rPr>
          <w:rFonts w:ascii="Verdana" w:hAnsi="Verdana"/>
          <w:sz w:val="20"/>
          <w:szCs w:val="20"/>
        </w:rPr>
        <w:t>l’entretien, sauf si la sanction envisagée n’a pas d’incidence sur la présence du stagiaire pour la suite de la formation.</w:t>
      </w:r>
    </w:p>
    <w:p w:rsidR="003C1935" w:rsidRPr="008A745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rsidR="003C1935" w:rsidRPr="008A745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rsidR="003C1935" w:rsidRPr="008A745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t xml:space="preserve">La sanction ne peut intervenir moins d’un jour franc ni plus de 15 jours après l’entretien où, le cas échéant, après avis de </w:t>
      </w:r>
      <w:smartTag w:uri="urn:schemas-microsoft-com:office:smarttags" w:element="PersonName">
        <w:smartTagPr>
          <w:attr w:name="ProductID" w:val="la Commission"/>
        </w:smartTagPr>
        <w:r w:rsidRPr="008A7455">
          <w:rPr>
            <w:rFonts w:ascii="Verdana" w:hAnsi="Verdana"/>
            <w:sz w:val="20"/>
            <w:szCs w:val="20"/>
          </w:rPr>
          <w:t>la Commission</w:t>
        </w:r>
      </w:smartTag>
      <w:r w:rsidRPr="008A7455">
        <w:rPr>
          <w:rFonts w:ascii="Verdana" w:hAnsi="Verdana"/>
          <w:sz w:val="20"/>
          <w:szCs w:val="20"/>
        </w:rPr>
        <w:t xml:space="preserve"> de discipline.</w:t>
      </w:r>
    </w:p>
    <w:p w:rsidR="003C1935" w:rsidRPr="008A745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lastRenderedPageBreak/>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rsidR="003C1935" w:rsidRPr="008A7455" w:rsidRDefault="003C1935" w:rsidP="003C1935">
      <w:pPr>
        <w:autoSpaceDE w:val="0"/>
        <w:autoSpaceDN w:val="0"/>
        <w:adjustRightInd w:val="0"/>
        <w:jc w:val="center"/>
        <w:rPr>
          <w:rFonts w:ascii="Verdana" w:hAnsi="Verdana"/>
          <w:b/>
          <w:bCs/>
          <w:sz w:val="20"/>
          <w:szCs w:val="20"/>
        </w:rPr>
      </w:pPr>
      <w:r w:rsidRPr="008A7455">
        <w:rPr>
          <w:rFonts w:ascii="Verdana" w:hAnsi="Verdana"/>
          <w:b/>
          <w:bCs/>
          <w:sz w:val="20"/>
          <w:szCs w:val="20"/>
        </w:rPr>
        <w:t>Article 5 : Représentation des stagiaires</w:t>
      </w:r>
    </w:p>
    <w:p w:rsidR="003C1935" w:rsidRPr="008A745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rsidR="003C1935" w:rsidRPr="008A745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p>
    <w:p w:rsidR="003C1935" w:rsidRPr="008A745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t>Les délégués sont élus pour la durée de la formation. Leurs fonctions prennent fin lorsqu’ils cessent, pour quelque cause que ce soit de participer à la formation.</w:t>
      </w:r>
    </w:p>
    <w:p w:rsidR="003C1935" w:rsidRPr="008A745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t>Si le délégué titulaire et le délégué suppléant ont cessé leurs fonctions avant la fin de la session de formation, il est procédé à une nouvelle élection dans les conditions prévues aux articles R.6352-9 à R.6352-12.</w:t>
      </w:r>
    </w:p>
    <w:p w:rsidR="003C1935" w:rsidRPr="008A745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t>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w:t>
      </w:r>
    </w:p>
    <w:p w:rsidR="003C1935" w:rsidRPr="008A7455" w:rsidRDefault="003C1935" w:rsidP="003C1935">
      <w:pPr>
        <w:autoSpaceDE w:val="0"/>
        <w:autoSpaceDN w:val="0"/>
        <w:adjustRightInd w:val="0"/>
        <w:jc w:val="center"/>
        <w:rPr>
          <w:rFonts w:ascii="Verdana" w:hAnsi="Verdana"/>
          <w:b/>
          <w:bCs/>
          <w:sz w:val="20"/>
          <w:szCs w:val="20"/>
        </w:rPr>
      </w:pPr>
      <w:r w:rsidRPr="008A7455">
        <w:rPr>
          <w:rFonts w:ascii="Verdana" w:hAnsi="Verdana"/>
          <w:b/>
          <w:bCs/>
          <w:sz w:val="20"/>
          <w:szCs w:val="20"/>
        </w:rPr>
        <w:t>Article 6 : Hygiène et sécurité :</w:t>
      </w:r>
    </w:p>
    <w:p w:rsidR="003C1935" w:rsidRPr="008A7455" w:rsidRDefault="003C1935" w:rsidP="003C1935">
      <w:pPr>
        <w:autoSpaceDE w:val="0"/>
        <w:autoSpaceDN w:val="0"/>
        <w:adjustRightInd w:val="0"/>
        <w:jc w:val="both"/>
        <w:rPr>
          <w:rFonts w:ascii="Verdana" w:hAnsi="Verdana"/>
          <w:sz w:val="20"/>
          <w:szCs w:val="20"/>
        </w:rPr>
      </w:pPr>
      <w:r w:rsidRPr="008A7455">
        <w:rPr>
          <w:rFonts w:ascii="Verdana" w:hAnsi="Verdana"/>
          <w:sz w:val="20"/>
          <w:szCs w:val="20"/>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rsidR="003C1935" w:rsidRDefault="003C1935" w:rsidP="003C1935">
      <w:pPr>
        <w:autoSpaceDE w:val="0"/>
        <w:autoSpaceDN w:val="0"/>
        <w:adjustRightInd w:val="0"/>
        <w:jc w:val="both"/>
        <w:rPr>
          <w:rFonts w:ascii="Verdana" w:hAnsi="Verdana"/>
          <w:b/>
          <w:sz w:val="20"/>
          <w:szCs w:val="20"/>
        </w:rPr>
      </w:pPr>
      <w:r w:rsidRPr="008A7455">
        <w:rPr>
          <w:rFonts w:ascii="Verdana" w:hAnsi="Verdana"/>
          <w:sz w:val="20"/>
          <w:szCs w:val="20"/>
        </w:rPr>
        <w:t xml:space="preserve">Lorsque la formation a lieu sur le site de l’entreprise, les consignes générales et particulières de sécurité applicables sont celles </w:t>
      </w:r>
      <w:r w:rsidRPr="00E3396A">
        <w:rPr>
          <w:rFonts w:ascii="Verdana" w:hAnsi="Verdana"/>
          <w:b/>
          <w:sz w:val="20"/>
          <w:szCs w:val="20"/>
        </w:rPr>
        <w:t>de l’entreprise</w:t>
      </w:r>
      <w:r w:rsidR="0022554A">
        <w:rPr>
          <w:rFonts w:ascii="Verdana" w:hAnsi="Verdana"/>
          <w:b/>
          <w:sz w:val="20"/>
          <w:szCs w:val="20"/>
        </w:rPr>
        <w:t>.</w:t>
      </w:r>
    </w:p>
    <w:p w:rsidR="003C1935" w:rsidRPr="008A7455" w:rsidRDefault="00F9159E" w:rsidP="003C1935">
      <w:pPr>
        <w:autoSpaceDE w:val="0"/>
        <w:autoSpaceDN w:val="0"/>
        <w:adjustRightInd w:val="0"/>
        <w:jc w:val="both"/>
        <w:rPr>
          <w:rFonts w:ascii="Verdana" w:hAnsi="Verdana"/>
          <w:b/>
          <w:bCs/>
          <w:sz w:val="20"/>
          <w:szCs w:val="20"/>
        </w:rPr>
      </w:pPr>
      <w:r>
        <w:rPr>
          <w:rFonts w:ascii="Verdana" w:hAnsi="Verdana"/>
          <w:b/>
          <w:sz w:val="20"/>
          <w:szCs w:val="20"/>
        </w:rPr>
        <w:t>En cette période de pandémie COVID, il est demandé aux stagiaires de venir masqué et de respecter les gestes barrières.</w:t>
      </w:r>
    </w:p>
    <w:p w:rsidR="003C1935" w:rsidRPr="008A7455" w:rsidRDefault="003C1935" w:rsidP="003C1935">
      <w:pPr>
        <w:autoSpaceDE w:val="0"/>
        <w:autoSpaceDN w:val="0"/>
        <w:adjustRightInd w:val="0"/>
        <w:jc w:val="center"/>
        <w:rPr>
          <w:rFonts w:ascii="Verdana" w:hAnsi="Verdana"/>
          <w:b/>
          <w:bCs/>
          <w:sz w:val="20"/>
          <w:szCs w:val="20"/>
        </w:rPr>
      </w:pPr>
      <w:r w:rsidRPr="008A7455">
        <w:rPr>
          <w:rFonts w:ascii="Verdana" w:hAnsi="Verdana"/>
          <w:b/>
          <w:bCs/>
          <w:sz w:val="20"/>
          <w:szCs w:val="20"/>
        </w:rPr>
        <w:t xml:space="preserve">Article </w:t>
      </w:r>
      <w:proofErr w:type="gramStart"/>
      <w:r w:rsidRPr="008A7455">
        <w:rPr>
          <w:rFonts w:ascii="Verdana" w:hAnsi="Verdana"/>
          <w:b/>
          <w:bCs/>
          <w:sz w:val="20"/>
          <w:szCs w:val="20"/>
        </w:rPr>
        <w:t>7:</w:t>
      </w:r>
      <w:proofErr w:type="gramEnd"/>
    </w:p>
    <w:p w:rsidR="003C1935" w:rsidRPr="008A7455" w:rsidRDefault="003C1935" w:rsidP="003C1935">
      <w:pPr>
        <w:jc w:val="both"/>
        <w:rPr>
          <w:rFonts w:ascii="Verdana" w:hAnsi="Verdana"/>
          <w:sz w:val="20"/>
          <w:szCs w:val="20"/>
        </w:rPr>
      </w:pPr>
      <w:r w:rsidRPr="008A7455">
        <w:rPr>
          <w:rFonts w:ascii="Verdana" w:hAnsi="Verdana"/>
          <w:sz w:val="20"/>
          <w:szCs w:val="20"/>
        </w:rPr>
        <w:t>Un exemplaire du présent règlement est remis à chaque stagiaire (avant toute inscription définitive).</w:t>
      </w:r>
    </w:p>
    <w:p w:rsidR="003C1935" w:rsidRPr="008A7455" w:rsidRDefault="003C1935" w:rsidP="003C1935">
      <w:pPr>
        <w:jc w:val="both"/>
        <w:rPr>
          <w:rFonts w:ascii="Verdana" w:hAnsi="Verdana"/>
          <w:sz w:val="20"/>
          <w:szCs w:val="20"/>
        </w:rPr>
      </w:pPr>
    </w:p>
    <w:p w:rsidR="003C1935" w:rsidRPr="008A7455" w:rsidRDefault="003C1935" w:rsidP="003C1935">
      <w:pPr>
        <w:jc w:val="both"/>
        <w:rPr>
          <w:rFonts w:ascii="Verdana" w:hAnsi="Verdana"/>
          <w:sz w:val="20"/>
          <w:szCs w:val="20"/>
        </w:rPr>
      </w:pPr>
    </w:p>
    <w:p w:rsidR="004A29C5" w:rsidRPr="00902A11" w:rsidRDefault="004A29C5" w:rsidP="007627F0">
      <w:pPr>
        <w:spacing w:after="0" w:line="240" w:lineRule="auto"/>
        <w:jc w:val="center"/>
        <w:rPr>
          <w:rFonts w:cstheme="minorHAnsi"/>
          <w:sz w:val="24"/>
          <w:szCs w:val="24"/>
        </w:rPr>
      </w:pPr>
      <w:r w:rsidRPr="00902A11">
        <w:rPr>
          <w:rFonts w:cstheme="minorHAnsi"/>
          <w:sz w:val="24"/>
          <w:szCs w:val="24"/>
        </w:rPr>
        <w:t>L’équipe de l’association « DECALEOU »</w:t>
      </w:r>
    </w:p>
    <w:p w:rsidR="004A29C5" w:rsidRPr="00902A11" w:rsidRDefault="004A29C5" w:rsidP="004A29C5">
      <w:pPr>
        <w:spacing w:after="0" w:line="240" w:lineRule="auto"/>
        <w:jc w:val="both"/>
        <w:rPr>
          <w:rFonts w:cstheme="minorHAnsi"/>
          <w:sz w:val="24"/>
          <w:szCs w:val="24"/>
        </w:rPr>
      </w:pPr>
      <w:bookmarkStart w:id="1" w:name="_GoBack"/>
      <w:bookmarkEnd w:id="1"/>
    </w:p>
    <w:sectPr w:rsidR="004A29C5" w:rsidRPr="00902A11" w:rsidSect="00902A1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2E435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698F"/>
    <w:multiLevelType w:val="hybridMultilevel"/>
    <w:tmpl w:val="0C78A24C"/>
    <w:lvl w:ilvl="0" w:tplc="E3F6D5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E0E89"/>
    <w:multiLevelType w:val="hybridMultilevel"/>
    <w:tmpl w:val="EA78BECC"/>
    <w:lvl w:ilvl="0" w:tplc="403833B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FB44F6"/>
    <w:multiLevelType w:val="hybridMultilevel"/>
    <w:tmpl w:val="D4C2AB12"/>
    <w:lvl w:ilvl="0" w:tplc="5718C95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9D1ADF"/>
    <w:multiLevelType w:val="multilevel"/>
    <w:tmpl w:val="12BE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F4"/>
    <w:rsid w:val="000B4DDE"/>
    <w:rsid w:val="001830B0"/>
    <w:rsid w:val="001E3137"/>
    <w:rsid w:val="0022554A"/>
    <w:rsid w:val="002E7982"/>
    <w:rsid w:val="00392E2E"/>
    <w:rsid w:val="003C1935"/>
    <w:rsid w:val="004A29C5"/>
    <w:rsid w:val="004F2839"/>
    <w:rsid w:val="00526FC8"/>
    <w:rsid w:val="00617CFD"/>
    <w:rsid w:val="00671E11"/>
    <w:rsid w:val="007627F0"/>
    <w:rsid w:val="008C18F4"/>
    <w:rsid w:val="008D6FA8"/>
    <w:rsid w:val="00902A11"/>
    <w:rsid w:val="00A34284"/>
    <w:rsid w:val="00B760D3"/>
    <w:rsid w:val="00BC2A6F"/>
    <w:rsid w:val="00D35FD1"/>
    <w:rsid w:val="00E956A3"/>
    <w:rsid w:val="00EC668E"/>
    <w:rsid w:val="00F91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2A4FEB1-2B0A-4A33-A507-D6A327B3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18F4"/>
    <w:pPr>
      <w:ind w:left="720"/>
      <w:contextualSpacing/>
    </w:pPr>
  </w:style>
  <w:style w:type="character" w:customStyle="1" w:styleId="apple-converted-space">
    <w:name w:val="apple-converted-space"/>
    <w:basedOn w:val="Policepardfaut"/>
    <w:rsid w:val="00902A11"/>
  </w:style>
  <w:style w:type="character" w:styleId="Lienhypertexte">
    <w:name w:val="Hyperlink"/>
    <w:basedOn w:val="Policepardfaut"/>
    <w:uiPriority w:val="99"/>
    <w:semiHidden/>
    <w:unhideWhenUsed/>
    <w:rsid w:val="00902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91372">
      <w:bodyDiv w:val="1"/>
      <w:marLeft w:val="0"/>
      <w:marRight w:val="0"/>
      <w:marTop w:val="0"/>
      <w:marBottom w:val="0"/>
      <w:divBdr>
        <w:top w:val="none" w:sz="0" w:space="0" w:color="auto"/>
        <w:left w:val="none" w:sz="0" w:space="0" w:color="auto"/>
        <w:bottom w:val="none" w:sz="0" w:space="0" w:color="auto"/>
        <w:right w:val="none" w:sz="0" w:space="0" w:color="auto"/>
      </w:divBdr>
    </w:div>
    <w:div w:id="1160002002">
      <w:bodyDiv w:val="1"/>
      <w:marLeft w:val="0"/>
      <w:marRight w:val="0"/>
      <w:marTop w:val="0"/>
      <w:marBottom w:val="0"/>
      <w:divBdr>
        <w:top w:val="none" w:sz="0" w:space="0" w:color="auto"/>
        <w:left w:val="none" w:sz="0" w:space="0" w:color="auto"/>
        <w:bottom w:val="none" w:sz="0" w:space="0" w:color="auto"/>
        <w:right w:val="none" w:sz="0" w:space="0" w:color="auto"/>
      </w:divBdr>
      <w:divsChild>
        <w:div w:id="325286942">
          <w:blockQuote w:val="1"/>
          <w:marLeft w:val="0"/>
          <w:marRight w:val="0"/>
          <w:marTop w:val="0"/>
          <w:marBottom w:val="300"/>
          <w:divBdr>
            <w:top w:val="none" w:sz="0" w:space="0" w:color="auto"/>
            <w:left w:val="single" w:sz="36" w:space="31" w:color="EA148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841</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peggy.delhomme@gmail.com</dc:creator>
  <cp:keywords/>
  <dc:description/>
  <cp:lastModifiedBy>peggy.delhomme@gmail.com</cp:lastModifiedBy>
  <cp:revision>7</cp:revision>
  <dcterms:created xsi:type="dcterms:W3CDTF">2021-09-22T11:32:00Z</dcterms:created>
  <dcterms:modified xsi:type="dcterms:W3CDTF">2021-11-08T09:34:00Z</dcterms:modified>
</cp:coreProperties>
</file>